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CB" w:rsidRPr="00D01E17" w:rsidRDefault="000A2493" w:rsidP="00D01E17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0A2493">
        <w:rPr>
          <w:rFonts w:cs="Simplified Arabic"/>
          <w:b/>
          <w:bCs/>
          <w:noProof/>
          <w:sz w:val="32"/>
          <w:szCs w:val="32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-45.85pt;margin-top:-36pt;width:55.7pt;height:25.15pt;z-index:251658240" adj="5255,18465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1F0685" w:rsidRPr="00884099" w:rsidRDefault="00884099" w:rsidP="00C44559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884099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C44559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28</w:t>
                  </w:r>
                </w:p>
              </w:txbxContent>
            </v:textbox>
            <w10:wrap anchorx="page"/>
          </v:shape>
        </w:pict>
      </w:r>
      <w:r w:rsidR="00A958E2" w:rsidRPr="00A958E2">
        <w:rPr>
          <w:rFonts w:cs="Simplified Arabic" w:hint="cs"/>
          <w:b/>
          <w:bCs/>
          <w:sz w:val="32"/>
          <w:szCs w:val="32"/>
          <w:rtl/>
          <w:lang w:bidi="ar-IQ"/>
        </w:rPr>
        <w:t>5</w:t>
      </w:r>
      <w:r w:rsidR="00A958E2" w:rsidRPr="00A958E2">
        <w:rPr>
          <w:rFonts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8D0E6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 ال</w:t>
      </w:r>
      <w:r w:rsidR="008D0E6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إ</w:t>
      </w:r>
      <w:r w:rsidR="00C13FCB" w:rsidRPr="00D01E1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ستنتاجات والتوصيات</w:t>
      </w:r>
      <w:r w:rsidR="00A958E2" w:rsidRPr="00D01E1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: </w:t>
      </w:r>
    </w:p>
    <w:p w:rsidR="009F5FEF" w:rsidRPr="00D01E17" w:rsidRDefault="008D0E62" w:rsidP="00D01E17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5-1 ال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إ</w:t>
      </w:r>
      <w:r w:rsidR="00C13FCB" w:rsidRPr="00D01E1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ستنتاجات:</w:t>
      </w:r>
    </w:p>
    <w:p w:rsidR="00C13FCB" w:rsidRPr="00D01E17" w:rsidRDefault="00C13FCB" w:rsidP="00D01E17">
      <w:pPr>
        <w:spacing w:line="360" w:lineRule="auto"/>
        <w:ind w:right="-284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D01E1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من</w:t>
      </w:r>
      <w:r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>خلال</w:t>
      </w:r>
      <w:r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>عرض النتائج وتحليلها ومناقشتها توصلت الباحثة الى</w:t>
      </w:r>
      <w:r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8D0E62">
        <w:rPr>
          <w:rFonts w:asciiTheme="majorBidi" w:hAnsiTheme="majorBidi" w:cstheme="majorBidi"/>
          <w:sz w:val="30"/>
          <w:szCs w:val="30"/>
          <w:rtl/>
          <w:lang w:bidi="ar-IQ"/>
        </w:rPr>
        <w:t>ال</w:t>
      </w:r>
      <w:r w:rsidR="008D0E62">
        <w:rPr>
          <w:rFonts w:asciiTheme="majorBidi" w:hAnsiTheme="majorBidi" w:cstheme="majorBidi" w:hint="cs"/>
          <w:sz w:val="30"/>
          <w:szCs w:val="30"/>
          <w:rtl/>
          <w:lang w:bidi="ar-IQ"/>
        </w:rPr>
        <w:t>إ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ستنتاجات الآتية: </w:t>
      </w:r>
    </w:p>
    <w:p w:rsidR="00C13FCB" w:rsidRPr="00D01E17" w:rsidRDefault="008D0E62" w:rsidP="00D01E17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إ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ن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َ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المناهج التعليمية (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ستراتيجية التعلم البنائي والمنهاج المتبع في الكلية ) مناهج فاعلة في تعلم المهارات الأساسية قيد البحث وبفروق مختلفة . </w:t>
      </w:r>
    </w:p>
    <w:p w:rsidR="00C13FCB" w:rsidRPr="00D01E17" w:rsidRDefault="008D0E62" w:rsidP="00D01E17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إ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ن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َ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المنهاج التعليمي المصمم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على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وفق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آ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ستراتيجية ا</w:t>
      </w:r>
      <w:r w:rsidR="0085053F">
        <w:rPr>
          <w:rFonts w:asciiTheme="majorBidi" w:hAnsiTheme="majorBidi" w:cstheme="majorBidi"/>
          <w:sz w:val="30"/>
          <w:szCs w:val="30"/>
          <w:rtl/>
          <w:lang w:bidi="ar-IQ"/>
        </w:rPr>
        <w:t>لتعلم البنائي ، أثبت أهميته و</w:t>
      </w:r>
      <w:r w:rsidR="0085053F">
        <w:rPr>
          <w:rFonts w:asciiTheme="majorBidi" w:hAnsiTheme="majorBidi" w:cstheme="majorBidi" w:hint="cs"/>
          <w:sz w:val="30"/>
          <w:szCs w:val="30"/>
          <w:rtl/>
          <w:lang w:bidi="ar-IQ"/>
        </w:rPr>
        <w:t>فاعليت</w:t>
      </w:r>
      <w:r w:rsidR="0085053F">
        <w:rPr>
          <w:rFonts w:asciiTheme="majorBidi" w:hAnsiTheme="majorBidi" w:cstheme="majorBidi"/>
          <w:sz w:val="30"/>
          <w:szCs w:val="30"/>
          <w:rtl/>
          <w:lang w:bidi="ar-IQ"/>
        </w:rPr>
        <w:t xml:space="preserve">ه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لذوي التفكير الحا</w:t>
      </w:r>
      <w:r w:rsidR="0085053F">
        <w:rPr>
          <w:rFonts w:asciiTheme="majorBidi" w:hAnsiTheme="majorBidi" w:cstheme="majorBidi"/>
          <w:sz w:val="30"/>
          <w:szCs w:val="30"/>
          <w:rtl/>
          <w:lang w:bidi="ar-IQ"/>
        </w:rPr>
        <w:t>ذق  في تعلم</w:t>
      </w:r>
      <w:r w:rsidR="0085053F"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 مهارتي الضرب الساحق وحائط الصد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بالكرة الطائرة وبشكل أفضل من الأسلوب المتبع في الكلية . </w:t>
      </w:r>
    </w:p>
    <w:p w:rsidR="00C13FCB" w:rsidRPr="00D01E17" w:rsidRDefault="008D0E62" w:rsidP="00B03587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rtl/>
          <w:lang w:bidi="ar-IQ"/>
        </w:rPr>
        <w:t>ملا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ء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مة المنهاج التعليمي المصمم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على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وفق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آ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ستراتيجية التعلم البنائي للطالبات اللاتي يمتلكن تفكير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اً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حاذق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اً</w:t>
      </w:r>
      <w:r>
        <w:rPr>
          <w:rFonts w:asciiTheme="majorBidi" w:hAnsiTheme="majorBidi" w:cstheme="majorBidi"/>
          <w:sz w:val="30"/>
          <w:szCs w:val="30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30"/>
          <w:szCs w:val="30"/>
          <w:rtl/>
          <w:lang w:bidi="ar-IQ"/>
        </w:rPr>
        <w:t>،</w:t>
      </w:r>
      <w:proofErr w:type="spellEnd"/>
      <w:r>
        <w:rPr>
          <w:rFonts w:asciiTheme="majorBidi" w:hAnsiTheme="majorBidi" w:cstheme="majorBidi"/>
          <w:sz w:val="30"/>
          <w:szCs w:val="30"/>
          <w:rtl/>
          <w:lang w:bidi="ar-IQ"/>
        </w:rPr>
        <w:t xml:space="preserve"> فقد حقق نتائج </w:t>
      </w:r>
      <w:r w:rsidR="0085053F">
        <w:rPr>
          <w:rFonts w:asciiTheme="majorBidi" w:hAnsiTheme="majorBidi" w:cstheme="majorBidi" w:hint="cs"/>
          <w:sz w:val="30"/>
          <w:szCs w:val="30"/>
          <w:rtl/>
          <w:lang w:bidi="ar-IQ"/>
        </w:rPr>
        <w:t>أفضل</w:t>
      </w:r>
      <w:r w:rsidR="0085053F">
        <w:rPr>
          <w:rFonts w:asciiTheme="majorBidi" w:hAnsiTheme="majorBidi" w:cstheme="majorBidi"/>
          <w:sz w:val="30"/>
          <w:szCs w:val="30"/>
          <w:rtl/>
          <w:lang w:bidi="ar-IQ"/>
        </w:rPr>
        <w:t xml:space="preserve"> في تعلم </w:t>
      </w:r>
      <w:r w:rsidR="0085053F"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مهارتي الضرب الساحق وحائط الصد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بالكرة الطائرة . </w:t>
      </w:r>
    </w:p>
    <w:p w:rsidR="00C13FCB" w:rsidRPr="00D01E17" w:rsidRDefault="008D0E62" w:rsidP="00D01E17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  <w:lang w:bidi="ar-IQ"/>
        </w:rPr>
      </w:pP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إ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ن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َ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الطالبات اللاتي يمتلكن تفكير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اً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حاذق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اً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في المجموعة التجريبية لديهم القابلية على الت</w:t>
      </w:r>
      <w:r w:rsidR="00B03587">
        <w:rPr>
          <w:rFonts w:asciiTheme="majorBidi" w:hAnsiTheme="majorBidi" w:cstheme="majorBidi"/>
          <w:sz w:val="30"/>
          <w:szCs w:val="30"/>
          <w:rtl/>
          <w:lang w:bidi="ar-IQ"/>
        </w:rPr>
        <w:t>علم بشكل أفضل من الطالبات الل</w:t>
      </w:r>
      <w:r w:rsidR="00B03587">
        <w:rPr>
          <w:rFonts w:asciiTheme="majorBidi" w:hAnsiTheme="majorBidi" w:cstheme="majorBidi" w:hint="cs"/>
          <w:sz w:val="30"/>
          <w:szCs w:val="30"/>
          <w:rtl/>
          <w:lang w:bidi="ar-IQ"/>
        </w:rPr>
        <w:t>واتي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</w:t>
      </w:r>
      <w:proofErr w:type="spellStart"/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لايمت</w:t>
      </w:r>
      <w:r>
        <w:rPr>
          <w:rFonts w:asciiTheme="majorBidi" w:hAnsiTheme="majorBidi" w:cstheme="majorBidi"/>
          <w:sz w:val="30"/>
          <w:szCs w:val="30"/>
          <w:rtl/>
          <w:lang w:bidi="ar-IQ"/>
        </w:rPr>
        <w:t>لكن</w:t>
      </w:r>
      <w:proofErr w:type="spellEnd"/>
      <w:r>
        <w:rPr>
          <w:rFonts w:asciiTheme="majorBidi" w:hAnsiTheme="majorBidi" w:cstheme="majorBidi"/>
          <w:sz w:val="30"/>
          <w:szCs w:val="30"/>
          <w:rtl/>
          <w:lang w:bidi="ar-IQ"/>
        </w:rPr>
        <w:t xml:space="preserve"> تفكير حاذق في المجموعة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نفسها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. </w:t>
      </w:r>
    </w:p>
    <w:p w:rsidR="00C13FCB" w:rsidRDefault="008D0E62" w:rsidP="00D01E17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  <w:lang w:bidi="ar-IQ"/>
        </w:rPr>
      </w:pP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إ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ن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َ</w:t>
      </w:r>
      <w:r w:rsidR="00B0358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الطالبات الل</w:t>
      </w:r>
      <w:r w:rsidR="00B03587">
        <w:rPr>
          <w:rFonts w:asciiTheme="majorBidi" w:hAnsiTheme="majorBidi" w:cstheme="majorBidi" w:hint="cs"/>
          <w:sz w:val="30"/>
          <w:szCs w:val="30"/>
          <w:rtl/>
          <w:lang w:bidi="ar-IQ"/>
        </w:rPr>
        <w:t>واتي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يمتلكن تفكير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اً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حاذق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اً</w:t>
      </w:r>
      <w:r>
        <w:rPr>
          <w:rFonts w:asciiTheme="majorBidi" w:hAnsiTheme="majorBidi" w:cstheme="majorBidi"/>
          <w:sz w:val="30"/>
          <w:szCs w:val="30"/>
          <w:rtl/>
          <w:lang w:bidi="ar-IQ"/>
        </w:rPr>
        <w:t xml:space="preserve"> في المجموعة الضابطة لديه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ن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القابلية على التعلم بشكل أفضل من الطالبات اللاتي لايمتلكن تفكير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اً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حاذق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اً</w:t>
      </w:r>
      <w:r>
        <w:rPr>
          <w:rFonts w:asciiTheme="majorBidi" w:hAnsiTheme="majorBidi" w:cstheme="majorBidi"/>
          <w:sz w:val="30"/>
          <w:szCs w:val="30"/>
          <w:rtl/>
          <w:lang w:bidi="ar-IQ"/>
        </w:rPr>
        <w:t xml:space="preserve"> في المجموعة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نفس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ها .</w:t>
      </w:r>
    </w:p>
    <w:p w:rsidR="00822944" w:rsidRPr="00D01E17" w:rsidRDefault="00822944" w:rsidP="00D01E17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  <w:lang w:bidi="ar-IQ"/>
        </w:rPr>
      </w:pP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إجراء </w:t>
      </w:r>
      <w:proofErr w:type="spellStart"/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أختبار</w:t>
      </w:r>
      <w:proofErr w:type="spellEnd"/>
      <w:r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 التفكير الحاذق على الطالبات في بداية كل عام دراسي من أجل تقسيمهم وحسب مستويات تفكيرهم الحاذق ليكون تقدمهم بالمهارات ملموساً . </w:t>
      </w:r>
    </w:p>
    <w:p w:rsidR="00100E1C" w:rsidRPr="00D01E17" w:rsidRDefault="00C13FCB" w:rsidP="00121A11">
      <w:pPr>
        <w:spacing w:line="360" w:lineRule="auto"/>
        <w:ind w:right="720"/>
        <w:jc w:val="lowKashida"/>
        <w:rPr>
          <w:rFonts w:asciiTheme="majorBidi" w:hAnsiTheme="majorBidi" w:cstheme="majorBidi"/>
          <w:sz w:val="30"/>
          <w:szCs w:val="30"/>
          <w:rtl/>
          <w:lang w:bidi="ar-IQ"/>
        </w:rPr>
      </w:pP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</w:t>
      </w:r>
    </w:p>
    <w:p w:rsidR="00C13FCB" w:rsidRDefault="00C13FCB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1061B3" w:rsidRDefault="001061B3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1061B3" w:rsidRDefault="001061B3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1061B3" w:rsidRDefault="001061B3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1061B3" w:rsidRDefault="001061B3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1061B3" w:rsidRDefault="001061B3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1061B3" w:rsidRDefault="001061B3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1061B3" w:rsidRDefault="001061B3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1061B3" w:rsidRPr="00D01E17" w:rsidRDefault="001061B3" w:rsidP="00121A11">
      <w:pPr>
        <w:spacing w:line="360" w:lineRule="auto"/>
        <w:jc w:val="lowKashida"/>
        <w:rPr>
          <w:rFonts w:asciiTheme="majorBidi" w:hAnsiTheme="majorBidi" w:cstheme="majorBidi"/>
          <w:b/>
          <w:bCs/>
          <w:sz w:val="26"/>
          <w:szCs w:val="28"/>
          <w:rtl/>
          <w:lang w:bidi="ar-IQ"/>
        </w:rPr>
      </w:pPr>
    </w:p>
    <w:p w:rsidR="00C13FCB" w:rsidRPr="00D01E17" w:rsidRDefault="000A2493" w:rsidP="001061B3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lastRenderedPageBreak/>
        <w:pict>
          <v:shape id="_x0000_s1027" type="#_x0000_t106" style="position:absolute;left:0;text-align:left;margin-left:-45.85pt;margin-top:-38.05pt;width:55.7pt;height:27.2pt;z-index:251659264" adj="4576,1830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10941" w:rsidRPr="00884099" w:rsidRDefault="00884099" w:rsidP="00C44559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884099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C44559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29</w:t>
                  </w:r>
                </w:p>
              </w:txbxContent>
            </v:textbox>
            <w10:wrap anchorx="page"/>
          </v:shape>
        </w:pict>
      </w:r>
      <w:r w:rsidR="00C13FCB" w:rsidRPr="00D01E1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5-2 التوصيات والمقترحات :</w:t>
      </w:r>
    </w:p>
    <w:p w:rsidR="00C13FCB" w:rsidRPr="00D01E17" w:rsidRDefault="00350DE1" w:rsidP="001061B3">
      <w:pPr>
        <w:numPr>
          <w:ilvl w:val="0"/>
          <w:numId w:val="2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آ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ستخدام المنهاج التعليمي المصمم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على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وفق ستراتيجية التعلم البنائي  في تعلم المهارات الاساسية بالكرة الطائرة لطلبة المرحلة الثانية في كليات التربية الرياضية في الجامعات العراقية لما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له من دور </w:t>
      </w:r>
      <w:r>
        <w:rPr>
          <w:rFonts w:asciiTheme="majorBidi" w:hAnsiTheme="majorBidi" w:cstheme="majorBidi"/>
          <w:sz w:val="30"/>
          <w:szCs w:val="30"/>
          <w:rtl/>
          <w:lang w:bidi="ar-IQ"/>
        </w:rPr>
        <w:t>فاعل في تعلم المهارات ال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أ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ساسية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AE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قيد البحث للمتعلمين من ذوي التفكير االحاذق . </w:t>
      </w:r>
    </w:p>
    <w:p w:rsidR="00C13FCB" w:rsidRPr="00D01E17" w:rsidRDefault="00C13FCB" w:rsidP="001061B3">
      <w:pPr>
        <w:numPr>
          <w:ilvl w:val="0"/>
          <w:numId w:val="2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</w:rPr>
      </w:pP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إمكانية إفادة المؤسسات التعليمية في وزارة التعليم العالي من نتائج البحث الحالي في بناء برامج التعليم 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على 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وفق 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>آ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>ستراتيجية التعلم البنائي  للارتقاء ب</w:t>
      </w:r>
      <w:r w:rsidR="00176C3F">
        <w:rPr>
          <w:rFonts w:asciiTheme="majorBidi" w:hAnsiTheme="majorBidi" w:cstheme="majorBidi"/>
          <w:sz w:val="30"/>
          <w:szCs w:val="30"/>
          <w:rtl/>
          <w:lang w:bidi="ar-IQ"/>
        </w:rPr>
        <w:t>المستوى ال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>أ</w:t>
      </w:r>
      <w:r w:rsidR="00CE560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فضل .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</w:t>
      </w:r>
    </w:p>
    <w:p w:rsidR="00C13FCB" w:rsidRPr="00D01E17" w:rsidRDefault="000F54EB" w:rsidP="001061B3">
      <w:pPr>
        <w:numPr>
          <w:ilvl w:val="0"/>
          <w:numId w:val="2"/>
        </w:numPr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</w:rPr>
      </w:pP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>ضرورة التعاون لتطوير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التفكير الحاذق لدى الطلبة  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>ل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خلق جيل قادر على التعلم بشكل مستقل وفعال 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>,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وذلك من خلال توعية المدرسين على ضرورة حث الطلاب في الاعتماد على النفس وتحمل المسؤولية والقدرة على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اتخاذ القرار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والشجاعة والإقدام وتحمل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المهام والأعمال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الصعبة التي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تواجههم عند تنفيذ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الأعمال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والواجبات المناطة لهم وذلك من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خلال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>وضع ستراتيجيات تعليمية تتضمن</w:t>
      </w:r>
      <w:r w:rsidR="00C13FCB"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="00176C3F">
        <w:rPr>
          <w:rFonts w:asciiTheme="majorBidi" w:hAnsiTheme="majorBidi" w:cstheme="majorBidi"/>
          <w:sz w:val="30"/>
          <w:szCs w:val="30"/>
          <w:rtl/>
          <w:lang w:bidi="ar-IQ"/>
        </w:rPr>
        <w:t>طرائق وأساليب لتنمية</w:t>
      </w:r>
      <w:r w:rsidR="00C13FCB" w:rsidRPr="00D01E1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التفكير الحاذق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 وتطويره </w:t>
      </w:r>
      <w:r w:rsidR="00C13FCB"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. </w:t>
      </w:r>
    </w:p>
    <w:p w:rsidR="00C13FCB" w:rsidRPr="00D01E17" w:rsidRDefault="00C13FCB" w:rsidP="001061B3">
      <w:pPr>
        <w:numPr>
          <w:ilvl w:val="0"/>
          <w:numId w:val="2"/>
        </w:numPr>
        <w:tabs>
          <w:tab w:val="left" w:pos="926"/>
        </w:tabs>
        <w:spacing w:line="360" w:lineRule="auto"/>
        <w:ind w:right="0"/>
        <w:jc w:val="lowKashida"/>
        <w:rPr>
          <w:rFonts w:asciiTheme="majorBidi" w:hAnsiTheme="majorBidi" w:cstheme="majorBidi"/>
          <w:sz w:val="30"/>
          <w:szCs w:val="30"/>
        </w:rPr>
      </w:pP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إجراء دراسة مماثلة على ألعاب رياضة أخرى فردية او فرقية . </w:t>
      </w:r>
    </w:p>
    <w:p w:rsidR="00C13FCB" w:rsidRPr="00D01E17" w:rsidRDefault="00C13FCB" w:rsidP="001061B3">
      <w:pPr>
        <w:numPr>
          <w:ilvl w:val="0"/>
          <w:numId w:val="2"/>
        </w:numPr>
        <w:tabs>
          <w:tab w:val="left" w:pos="926"/>
        </w:tabs>
        <w:spacing w:line="360" w:lineRule="auto"/>
        <w:ind w:right="-426"/>
        <w:jc w:val="lowKashida"/>
        <w:rPr>
          <w:rFonts w:asciiTheme="majorBidi" w:hAnsiTheme="majorBidi" w:cstheme="majorBidi"/>
          <w:sz w:val="30"/>
          <w:szCs w:val="30"/>
        </w:rPr>
      </w:pP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>إجر</w:t>
      </w:r>
      <w:r w:rsidR="00176C3F">
        <w:rPr>
          <w:rFonts w:asciiTheme="majorBidi" w:hAnsiTheme="majorBidi" w:cstheme="majorBidi"/>
          <w:sz w:val="30"/>
          <w:szCs w:val="30"/>
          <w:rtl/>
          <w:lang w:bidi="ar-IQ"/>
        </w:rPr>
        <w:t>اء هذه الدراسة على طلبة المرحل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تين </w:t>
      </w:r>
      <w:r w:rsidR="00176C3F">
        <w:rPr>
          <w:rFonts w:asciiTheme="majorBidi" w:hAnsiTheme="majorBidi" w:cstheme="majorBidi"/>
          <w:sz w:val="30"/>
          <w:szCs w:val="30"/>
          <w:rtl/>
          <w:lang w:bidi="ar-IQ"/>
        </w:rPr>
        <w:t>الدراسي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>تين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 الثالثة والرابعة في</w:t>
      </w:r>
      <w:r w:rsidRPr="00D01E17">
        <w:rPr>
          <w:rFonts w:asciiTheme="majorBidi" w:hAnsiTheme="majorBidi" w:cstheme="majorBidi"/>
          <w:sz w:val="14"/>
          <w:szCs w:val="14"/>
          <w:rtl/>
          <w:lang w:bidi="ar-IQ"/>
        </w:rPr>
        <w:t xml:space="preserve"> </w:t>
      </w:r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>كليات التربية الرياضية في الجامعات العراقية لمعرفة دور هذه ال</w:t>
      </w:r>
      <w:r w:rsidR="00176C3F">
        <w:rPr>
          <w:rFonts w:asciiTheme="majorBidi" w:hAnsiTheme="majorBidi" w:cstheme="majorBidi" w:hint="cs"/>
          <w:sz w:val="30"/>
          <w:szCs w:val="30"/>
          <w:rtl/>
          <w:lang w:bidi="ar-IQ"/>
        </w:rPr>
        <w:t>أ</w:t>
      </w:r>
      <w:bookmarkStart w:id="0" w:name="_GoBack"/>
      <w:bookmarkEnd w:id="0"/>
      <w:r w:rsidRPr="00D01E17">
        <w:rPr>
          <w:rFonts w:asciiTheme="majorBidi" w:hAnsiTheme="majorBidi" w:cstheme="majorBidi"/>
          <w:sz w:val="30"/>
          <w:szCs w:val="30"/>
          <w:rtl/>
          <w:lang w:bidi="ar-IQ"/>
        </w:rPr>
        <w:t xml:space="preserve">ستراتيجية في تطوير مستوى الأداء المهاري . </w:t>
      </w:r>
    </w:p>
    <w:p w:rsidR="00587C32" w:rsidRDefault="00587C32" w:rsidP="001061B3">
      <w:pPr>
        <w:spacing w:line="360" w:lineRule="auto"/>
      </w:pPr>
    </w:p>
    <w:sectPr w:rsidR="00587C32" w:rsidSect="0004656C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52F" w:rsidRDefault="00B3652F" w:rsidP="00C13FCB">
      <w:r>
        <w:separator/>
      </w:r>
    </w:p>
  </w:endnote>
  <w:endnote w:type="continuationSeparator" w:id="0">
    <w:p w:rsidR="00B3652F" w:rsidRDefault="00B3652F" w:rsidP="00C13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52F" w:rsidRDefault="00B3652F" w:rsidP="00C13FCB">
      <w:r>
        <w:separator/>
      </w:r>
    </w:p>
  </w:footnote>
  <w:footnote w:type="continuationSeparator" w:id="0">
    <w:p w:rsidR="00B3652F" w:rsidRDefault="00B3652F" w:rsidP="00C13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rtl/>
      </w:rPr>
      <w:alias w:val="Title"/>
      <w:id w:val="77738743"/>
      <w:placeholder>
        <w:docPart w:val="D4A4225902BA4121870A391CC22AB7B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F0685" w:rsidRPr="001F0685" w:rsidRDefault="001F0685" w:rsidP="001F0685">
        <w:pPr>
          <w:pStyle w:val="a3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</w:rPr>
        </w:pPr>
        <w:r w:rsidRPr="001F0685">
          <w:rPr>
            <w:rFonts w:asciiTheme="majorHAnsi" w:eastAsiaTheme="majorEastAsia" w:hAnsiTheme="majorHAnsi" w:cstheme="majorBidi" w:hint="cs"/>
            <w:rtl/>
          </w:rPr>
          <w:t>الباب الخامس / الاستنتاجات والتوصيات</w:t>
        </w:r>
      </w:p>
    </w:sdtContent>
  </w:sdt>
  <w:p w:rsidR="00C13FCB" w:rsidRDefault="00C13FCB">
    <w:pPr>
      <w:pStyle w:val="a3"/>
      <w:rPr>
        <w:rtl/>
        <w:lang w:bidi="ar-A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409B"/>
    <w:multiLevelType w:val="hybridMultilevel"/>
    <w:tmpl w:val="999C9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3FDD4BE6"/>
    <w:multiLevelType w:val="hybridMultilevel"/>
    <w:tmpl w:val="AD983E50"/>
    <w:lvl w:ilvl="0" w:tplc="C0F4F7F6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13FCB"/>
    <w:rsid w:val="0004656C"/>
    <w:rsid w:val="00085B9D"/>
    <w:rsid w:val="00095B7B"/>
    <w:rsid w:val="000A2493"/>
    <w:rsid w:val="000F54EB"/>
    <w:rsid w:val="00100E1C"/>
    <w:rsid w:val="001061B3"/>
    <w:rsid w:val="00121A11"/>
    <w:rsid w:val="0016272C"/>
    <w:rsid w:val="00170FB5"/>
    <w:rsid w:val="001728CE"/>
    <w:rsid w:val="00176C3F"/>
    <w:rsid w:val="001F0685"/>
    <w:rsid w:val="00210941"/>
    <w:rsid w:val="00255DB6"/>
    <w:rsid w:val="002C64C4"/>
    <w:rsid w:val="00350DE1"/>
    <w:rsid w:val="0037749D"/>
    <w:rsid w:val="003B48B3"/>
    <w:rsid w:val="004E60BA"/>
    <w:rsid w:val="004E7FD1"/>
    <w:rsid w:val="00550A14"/>
    <w:rsid w:val="0058597E"/>
    <w:rsid w:val="00587C32"/>
    <w:rsid w:val="005B5531"/>
    <w:rsid w:val="006F4567"/>
    <w:rsid w:val="007E3701"/>
    <w:rsid w:val="00822944"/>
    <w:rsid w:val="0085053F"/>
    <w:rsid w:val="00884099"/>
    <w:rsid w:val="008D0E62"/>
    <w:rsid w:val="00924E55"/>
    <w:rsid w:val="009341E1"/>
    <w:rsid w:val="009B1AF2"/>
    <w:rsid w:val="009F5FEF"/>
    <w:rsid w:val="00A15823"/>
    <w:rsid w:val="00A958E2"/>
    <w:rsid w:val="00AF05C2"/>
    <w:rsid w:val="00B01291"/>
    <w:rsid w:val="00B03587"/>
    <w:rsid w:val="00B3652F"/>
    <w:rsid w:val="00B93161"/>
    <w:rsid w:val="00C105AA"/>
    <w:rsid w:val="00C13FCB"/>
    <w:rsid w:val="00C234AC"/>
    <w:rsid w:val="00C3419A"/>
    <w:rsid w:val="00C44559"/>
    <w:rsid w:val="00CC5334"/>
    <w:rsid w:val="00CD7C09"/>
    <w:rsid w:val="00CE560B"/>
    <w:rsid w:val="00D01E17"/>
    <w:rsid w:val="00E74CC4"/>
    <w:rsid w:val="00F05541"/>
    <w:rsid w:val="00F94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C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FCB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C13FC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C13FCB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C13FC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1F068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F06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A4225902BA4121870A391CC22AB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AD1E5-29FC-49B5-9EB2-86A98CC28677}"/>
      </w:docPartPr>
      <w:docPartBody>
        <w:p w:rsidR="00880DD8" w:rsidRDefault="005E0E56" w:rsidP="005E0E56">
          <w:pPr>
            <w:pStyle w:val="D4A4225902BA4121870A391CC22AB7B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E0E56"/>
    <w:rsid w:val="000355A2"/>
    <w:rsid w:val="002D634B"/>
    <w:rsid w:val="005E0E56"/>
    <w:rsid w:val="00880DD8"/>
    <w:rsid w:val="009C538A"/>
    <w:rsid w:val="009D0335"/>
    <w:rsid w:val="009D7D68"/>
    <w:rsid w:val="00CA288E"/>
    <w:rsid w:val="00CC2CE9"/>
    <w:rsid w:val="00CD1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4A4225902BA4121870A391CC22AB7B3">
    <w:name w:val="D4A4225902BA4121870A391CC22AB7B3"/>
    <w:rsid w:val="005E0E56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الخامس / الاستنتاجات والتوصيات</dc:title>
  <dc:creator>Administrator</dc:creator>
  <cp:lastModifiedBy>TOSHIBA</cp:lastModifiedBy>
  <cp:revision>51</cp:revision>
  <dcterms:created xsi:type="dcterms:W3CDTF">2014-05-24T08:10:00Z</dcterms:created>
  <dcterms:modified xsi:type="dcterms:W3CDTF">2014-11-26T17:40:00Z</dcterms:modified>
</cp:coreProperties>
</file>